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85" w:rsidRPr="002D0507" w:rsidRDefault="002D0507" w:rsidP="00C66285">
      <w:pPr>
        <w:spacing w:before="450" w:after="0" w:line="240" w:lineRule="auto"/>
        <w:ind w:left="300"/>
        <w:outlineLvl w:val="0"/>
        <w:rPr>
          <w:rStyle w:val="a4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Lato" w:eastAsia="Times New Roman" w:hAnsi="Lato" w:cs="Times New Roman"/>
          <w:kern w:val="36"/>
          <w:sz w:val="68"/>
          <w:szCs w:val="68"/>
          <w:lang w:eastAsia="ru-RU"/>
        </w:rPr>
        <w:fldChar w:fldCharType="begin"/>
      </w:r>
      <w:r>
        <w:rPr>
          <w:rFonts w:ascii="Lato" w:eastAsia="Times New Roman" w:hAnsi="Lato" w:cs="Times New Roman"/>
          <w:kern w:val="36"/>
          <w:sz w:val="68"/>
          <w:szCs w:val="68"/>
          <w:lang w:eastAsia="ru-RU"/>
        </w:rPr>
        <w:instrText xml:space="preserve"> HYPERLINK "https://sites.google.com/view/seminarfm2019/google-%D0%B4%D0%B8%D1%81%D0%BA" </w:instrText>
      </w:r>
      <w:r>
        <w:rPr>
          <w:rFonts w:ascii="Lato" w:eastAsia="Times New Roman" w:hAnsi="Lato" w:cs="Times New Roman"/>
          <w:kern w:val="36"/>
          <w:sz w:val="68"/>
          <w:szCs w:val="68"/>
          <w:lang w:eastAsia="ru-RU"/>
        </w:rPr>
      </w:r>
      <w:r>
        <w:rPr>
          <w:rFonts w:ascii="Lato" w:eastAsia="Times New Roman" w:hAnsi="Lato" w:cs="Times New Roman"/>
          <w:kern w:val="36"/>
          <w:sz w:val="68"/>
          <w:szCs w:val="68"/>
          <w:lang w:eastAsia="ru-RU"/>
        </w:rPr>
        <w:fldChar w:fldCharType="separate"/>
      </w:r>
      <w:proofErr w:type="spellStart"/>
      <w:r w:rsidR="00C66285" w:rsidRPr="002D0507">
        <w:rPr>
          <w:rStyle w:val="a4"/>
          <w:rFonts w:ascii="Lato" w:eastAsia="Times New Roman" w:hAnsi="Lato" w:cs="Times New Roman"/>
          <w:kern w:val="36"/>
          <w:sz w:val="68"/>
          <w:szCs w:val="68"/>
          <w:lang w:eastAsia="ru-RU"/>
        </w:rPr>
        <w:t>Google</w:t>
      </w:r>
      <w:proofErr w:type="spellEnd"/>
      <w:r w:rsidR="00C66285" w:rsidRPr="002D0507">
        <w:rPr>
          <w:rStyle w:val="a4"/>
          <w:rFonts w:ascii="Lato" w:eastAsia="Times New Roman" w:hAnsi="Lato" w:cs="Times New Roman"/>
          <w:kern w:val="36"/>
          <w:sz w:val="68"/>
          <w:szCs w:val="68"/>
          <w:lang w:eastAsia="ru-RU"/>
        </w:rPr>
        <w:t xml:space="preserve"> </w:t>
      </w:r>
      <w:proofErr w:type="spellStart"/>
      <w:r w:rsidR="00C66285" w:rsidRPr="002D0507">
        <w:rPr>
          <w:rStyle w:val="a4"/>
          <w:rFonts w:ascii="Lato" w:eastAsia="Times New Roman" w:hAnsi="Lato" w:cs="Times New Roman"/>
          <w:kern w:val="36"/>
          <w:sz w:val="68"/>
          <w:szCs w:val="68"/>
          <w:lang w:eastAsia="ru-RU"/>
        </w:rPr>
        <w:t>Форми</w:t>
      </w:r>
      <w:proofErr w:type="spellEnd"/>
      <w:r w:rsidR="00C66285" w:rsidRPr="002D0507">
        <w:rPr>
          <w:rStyle w:val="a4"/>
          <w:rFonts w:ascii="Lato" w:eastAsia="Times New Roman" w:hAnsi="Lato" w:cs="Times New Roman"/>
          <w:kern w:val="36"/>
          <w:sz w:val="68"/>
          <w:szCs w:val="68"/>
          <w:lang w:eastAsia="ru-RU"/>
        </w:rPr>
        <w:t xml:space="preserve"> – </w:t>
      </w:r>
      <w:proofErr w:type="spellStart"/>
      <w:r w:rsidR="00C66285" w:rsidRPr="002D0507">
        <w:rPr>
          <w:rStyle w:val="a4"/>
          <w:rFonts w:ascii="Lato" w:eastAsia="Times New Roman" w:hAnsi="Lato" w:cs="Times New Roman"/>
          <w:kern w:val="36"/>
          <w:sz w:val="68"/>
          <w:szCs w:val="68"/>
          <w:lang w:eastAsia="ru-RU"/>
        </w:rPr>
        <w:t>безцінна</w:t>
      </w:r>
      <w:proofErr w:type="spellEnd"/>
      <w:r w:rsidR="00C66285" w:rsidRPr="002D0507">
        <w:rPr>
          <w:rStyle w:val="a4"/>
          <w:rFonts w:ascii="Lato" w:eastAsia="Times New Roman" w:hAnsi="Lato" w:cs="Times New Roman"/>
          <w:kern w:val="36"/>
          <w:sz w:val="68"/>
          <w:szCs w:val="68"/>
          <w:lang w:eastAsia="ru-RU"/>
        </w:rPr>
        <w:t xml:space="preserve"> </w:t>
      </w:r>
      <w:proofErr w:type="spellStart"/>
      <w:r w:rsidR="00C66285" w:rsidRPr="002D0507">
        <w:rPr>
          <w:rStyle w:val="a4"/>
          <w:rFonts w:ascii="Lato" w:eastAsia="Times New Roman" w:hAnsi="Lato" w:cs="Times New Roman"/>
          <w:kern w:val="36"/>
          <w:sz w:val="68"/>
          <w:szCs w:val="68"/>
          <w:lang w:eastAsia="ru-RU"/>
        </w:rPr>
        <w:t>знахідка</w:t>
      </w:r>
      <w:proofErr w:type="spellEnd"/>
      <w:r w:rsidR="00C66285" w:rsidRPr="002D0507">
        <w:rPr>
          <w:rStyle w:val="a4"/>
          <w:rFonts w:ascii="Lato" w:eastAsia="Times New Roman" w:hAnsi="Lato" w:cs="Times New Roman"/>
          <w:kern w:val="36"/>
          <w:sz w:val="68"/>
          <w:szCs w:val="68"/>
          <w:lang w:eastAsia="ru-RU"/>
        </w:rPr>
        <w:t xml:space="preserve"> для педагога </w:t>
      </w:r>
    </w:p>
    <w:p w:rsidR="00C66285" w:rsidRPr="002D0507" w:rsidRDefault="00C66285" w:rsidP="00C66285">
      <w:pPr>
        <w:spacing w:before="180" w:after="0" w:line="240" w:lineRule="auto"/>
        <w:ind w:left="300"/>
        <w:rPr>
          <w:rStyle w:val="a4"/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0507">
        <w:rPr>
          <w:rStyle w:val="a4"/>
          <w:rFonts w:ascii="Lato" w:eastAsia="Times New Roman" w:hAnsi="Lato" w:cs="Times New Roman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0507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Тести </w:t>
      </w:r>
      <w:proofErr w:type="spellStart"/>
      <w:r w:rsidRPr="002D0507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</w:t>
      </w:r>
      <w:proofErr w:type="spellEnd"/>
      <w:r w:rsidRPr="002D0507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2D0507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фізики</w:t>
      </w:r>
      <w:proofErr w:type="spellEnd"/>
      <w:r w:rsidRPr="002D0507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2D0507">
        <w:rPr>
          <w:rStyle w:val="a4"/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="002D0507">
        <w:rPr>
          <w:rFonts w:ascii="Lato" w:eastAsia="Times New Roman" w:hAnsi="Lato" w:cs="Times New Roman"/>
          <w:kern w:val="36"/>
          <w:sz w:val="68"/>
          <w:szCs w:val="68"/>
          <w:lang w:eastAsia="ru-RU"/>
        </w:rPr>
        <w:fldChar w:fldCharType="end"/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Тест</w:t>
        </w:r>
        <w:proofErr w:type="gram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1</w:t>
        </w:r>
        <w:proofErr w:type="gram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Взаємодія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заряджених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тіл</w:t>
        </w:r>
        <w:proofErr w:type="spell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Тест</w:t>
        </w:r>
        <w:proofErr w:type="gram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2</w:t>
        </w:r>
        <w:proofErr w:type="gram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Пояснення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електризації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тіл</w:t>
        </w:r>
        <w:proofErr w:type="spell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Тест3 Будова атома</w:t>
        </w:r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Тест</w:t>
        </w:r>
        <w:proofErr w:type="gram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4</w:t>
        </w:r>
        <w:proofErr w:type="gram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Джерела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електричного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струму</w:t>
        </w:r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Тест5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Електричний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струм у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металах</w:t>
        </w:r>
        <w:proofErr w:type="spell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Тест</w:t>
        </w:r>
        <w:proofErr w:type="gram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6</w:t>
        </w:r>
        <w:proofErr w:type="gram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Електричне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коло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і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його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складові</w:t>
        </w:r>
        <w:proofErr w:type="spell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Тест</w:t>
        </w:r>
        <w:proofErr w:type="gram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7</w:t>
        </w:r>
        <w:proofErr w:type="gram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Апмерметр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. Сила струму</w:t>
        </w:r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Тест8.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Напруга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.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Елетричне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коло</w:t>
        </w:r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Тест</w:t>
        </w:r>
        <w:proofErr w:type="gram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9</w:t>
        </w:r>
        <w:proofErr w:type="gram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.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Залежність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сили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струму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від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напруги</w:t>
        </w:r>
        <w:proofErr w:type="spell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Тест 10. Закон Ома</w:t>
        </w:r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Тест11.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Розахунок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опорів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провідникі</w:t>
        </w:r>
        <w:proofErr w:type="gram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в</w:t>
        </w:r>
        <w:proofErr w:type="spellEnd"/>
        <w:proofErr w:type="gram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Тест 12. </w:t>
        </w:r>
        <w:proofErr w:type="spellStart"/>
        <w:proofErr w:type="gram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Посл</w:t>
        </w:r>
        <w:proofErr w:type="gram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ідовне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з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*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єднання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провідників</w:t>
        </w:r>
        <w:proofErr w:type="spell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Тест13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Паралельне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з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*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єднання</w:t>
        </w:r>
        <w:proofErr w:type="spell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Тест 14.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Мішане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з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*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єднання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провідників</w:t>
        </w:r>
        <w:proofErr w:type="spell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Тест 15.  Робота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і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потужність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струму</w:t>
        </w:r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Тест 16.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Нагрівання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провідників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електричним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струмом</w:t>
        </w:r>
        <w:proofErr w:type="spellEnd"/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1" w:history="1"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Тест 18. </w:t>
        </w:r>
        <w:proofErr w:type="spell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Електричний</w:t>
        </w:r>
        <w:proofErr w:type="spell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струм </w:t>
        </w:r>
        <w:proofErr w:type="gramStart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у</w:t>
        </w:r>
        <w:proofErr w:type="gramEnd"/>
        <w:r w:rsidRPr="00C6628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 xml:space="preserve"> газах</w:t>
        </w:r>
      </w:hyperlink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ind w:left="30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662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6285" w:rsidRPr="00C66285" w:rsidRDefault="00C66285" w:rsidP="00C66285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85">
        <w:rPr>
          <w:rFonts w:ascii="Lato" w:eastAsia="Times New Roman" w:hAnsi="Lato" w:cs="Times New Roman"/>
          <w:lang w:eastAsia="ru-RU"/>
        </w:rPr>
        <w:t> </w:t>
      </w:r>
    </w:p>
    <w:p w:rsidR="00F26F36" w:rsidRDefault="00F26F36"/>
    <w:sectPr w:rsidR="00F26F36" w:rsidSect="00B2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6285"/>
    <w:rsid w:val="002D0507"/>
    <w:rsid w:val="00B26E52"/>
    <w:rsid w:val="00C66285"/>
    <w:rsid w:val="00F10D17"/>
    <w:rsid w:val="00F2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2"/>
  </w:style>
  <w:style w:type="paragraph" w:styleId="1">
    <w:name w:val="heading 1"/>
    <w:basedOn w:val="a"/>
    <w:link w:val="10"/>
    <w:uiPriority w:val="9"/>
    <w:qFormat/>
    <w:rsid w:val="00C6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6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ZTNiZRbpZ5hCZAAYeCOTNPe9pQrR_NZd0Sbh-zVzVc/viewform" TargetMode="External"/><Relationship Id="rId13" Type="http://schemas.openxmlformats.org/officeDocument/2006/relationships/hyperlink" Target="https://docs.google.com/forms/d/12kQhnPzDt25HBINL8YHU0aPH6T3-ea_9pg4qMqiwWqY/viewform" TargetMode="External"/><Relationship Id="rId18" Type="http://schemas.openxmlformats.org/officeDocument/2006/relationships/hyperlink" Target="https://docs.google.com/forms/d/1ZvezLqGVTEmWB1YCTpV4HtG_roMx7J8BDzCRHB7RmdI/view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18I3t_oJ1gSZSLXUNfRgZ42PJXmq7RNBPTT8vSdms8ww/viewform" TargetMode="External"/><Relationship Id="rId7" Type="http://schemas.openxmlformats.org/officeDocument/2006/relationships/hyperlink" Target="https://docs.google.com/forms/d/1FJIRilCtNt_dcqaG0ESxlM3ZcZ9UeuY9HIi5DxGqR-I/viewform" TargetMode="External"/><Relationship Id="rId12" Type="http://schemas.openxmlformats.org/officeDocument/2006/relationships/hyperlink" Target="https://docs.google.com/forms/d/1ROPxvv5r76GsiCO8vWn-wFfEqHD2mbkkfc7027HeT_8/viewform" TargetMode="External"/><Relationship Id="rId17" Type="http://schemas.openxmlformats.org/officeDocument/2006/relationships/hyperlink" Target="https://docs.google.com/forms/d/1ET21dnWoeHCZ7KyxukweO0E3QeJo7E07IqQbOwwkPpw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_IT5XteY2azqYJMQt4FP0Jz7dXKPK2ZBo1s714VMTf0/viewform" TargetMode="External"/><Relationship Id="rId20" Type="http://schemas.openxmlformats.org/officeDocument/2006/relationships/hyperlink" Target="https://docs.google.com/forms/d/1gk-dQr41F8jY91IfhKkph9_a_jLoxswyszN1TVSOE4U/viewfor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bR1DRXGfw38J9tgvX_rb18cxlvyMInzwgI6rk1JyAIU/viewform" TargetMode="External"/><Relationship Id="rId11" Type="http://schemas.openxmlformats.org/officeDocument/2006/relationships/hyperlink" Target="https://docs.google.com/forms/d/1Qy-KteDvMIJu46xF4BZ4UvPtoFPPn_6lzOwPIy0tV8w/viewform" TargetMode="External"/><Relationship Id="rId5" Type="http://schemas.openxmlformats.org/officeDocument/2006/relationships/hyperlink" Target="https://docs.google.com/forms/d/1Uvhspxhu6LDk0m-emXyJvk3B4eDRaItPvuBHuKKh0lo/viewform" TargetMode="External"/><Relationship Id="rId15" Type="http://schemas.openxmlformats.org/officeDocument/2006/relationships/hyperlink" Target="https://docs.google.com/forms/d/1mdbskgEWAgBGRsbF8YZHIOu3AQcIMa_uhny0C9xYBVU/viewfo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forms/d/1bOwHwBG5LHhrPhfhj8RL2sO0GTczZYz_KH8QLxMDEM0/viewform" TargetMode="External"/><Relationship Id="rId19" Type="http://schemas.openxmlformats.org/officeDocument/2006/relationships/hyperlink" Target="https://docs.google.com/forms/d/1Q1eECci-sVmp4QEktG8k0KS-I6IQ2LHxAcaViY57nQY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oRttX9D3_cYnd7hMjcE515UQYHQZtBHYO6SHL_b78vk/viewform" TargetMode="External"/><Relationship Id="rId14" Type="http://schemas.openxmlformats.org/officeDocument/2006/relationships/hyperlink" Target="https://docs.google.com/forms/d/1fmXXZPC8Zu74-Jy5G6c9t5xzVx1-cQFm-JDZJujzUEM/viewfo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2A786-2BE0-4361-9FC0-442B8666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Бондарева</dc:creator>
  <cp:lastModifiedBy>Неля Бондарева</cp:lastModifiedBy>
  <cp:revision>2</cp:revision>
  <dcterms:created xsi:type="dcterms:W3CDTF">2020-09-21T15:01:00Z</dcterms:created>
  <dcterms:modified xsi:type="dcterms:W3CDTF">2020-09-21T15:16:00Z</dcterms:modified>
</cp:coreProperties>
</file>